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83" w:rsidRPr="00013526" w:rsidRDefault="00B45783" w:rsidP="00B45783">
      <w:pPr>
        <w:pStyle w:val="Normal1"/>
        <w:pageBreakBefore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EVALUTION DES</w:t>
      </w:r>
      <w:r w:rsidRPr="00013526">
        <w:rPr>
          <w:b/>
          <w:sz w:val="28"/>
          <w:szCs w:val="28"/>
        </w:rPr>
        <w:t xml:space="preserve"> RAPPORT</w:t>
      </w:r>
      <w:r>
        <w:rPr>
          <w:b/>
          <w:sz w:val="28"/>
          <w:szCs w:val="28"/>
        </w:rPr>
        <w:t>S</w:t>
      </w:r>
      <w:r w:rsidRPr="00013526">
        <w:rPr>
          <w:b/>
          <w:sz w:val="28"/>
          <w:szCs w:val="28"/>
        </w:rPr>
        <w:t xml:space="preserve"> DE STAGE </w:t>
      </w:r>
      <w:r>
        <w:rPr>
          <w:b/>
          <w:sz w:val="28"/>
          <w:szCs w:val="28"/>
        </w:rPr>
        <w:t xml:space="preserve">DE </w:t>
      </w:r>
      <w:r w:rsidRPr="00013526">
        <w:rPr>
          <w:b/>
          <w:sz w:val="28"/>
          <w:szCs w:val="28"/>
        </w:rPr>
        <w:t>MASTER DE COMMERCE INTERNATIONAL</w:t>
      </w:r>
      <w:r>
        <w:rPr>
          <w:b/>
          <w:sz w:val="28"/>
          <w:szCs w:val="28"/>
        </w:rPr>
        <w:t xml:space="preserve">  </w:t>
      </w:r>
      <w:r w:rsidR="00F31B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NOM</w:t>
      </w:r>
      <w:r w:rsidR="00F31BE3">
        <w:rPr>
          <w:b/>
          <w:sz w:val="28"/>
          <w:szCs w:val="28"/>
        </w:rPr>
        <w:t xml:space="preserve"> de l’étudiant : …………….</w:t>
      </w:r>
      <w:r>
        <w:rPr>
          <w:b/>
          <w:sz w:val="28"/>
          <w:szCs w:val="28"/>
        </w:rPr>
        <w:t xml:space="preserve"> Prénom : 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 xml:space="preserve">.   Niveau : ….  Année : ………                     </w:t>
      </w:r>
    </w:p>
    <w:tbl>
      <w:tblPr>
        <w:tblW w:w="1207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9100"/>
        <w:gridCol w:w="1134"/>
        <w:gridCol w:w="1134"/>
      </w:tblGrid>
      <w:tr w:rsidR="00B45783" w:rsidTr="009322B7">
        <w:trPr>
          <w:gridAfter w:val="1"/>
          <w:wAfter w:w="113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B45783" w:rsidRDefault="00B45783" w:rsidP="00387CD7">
            <w:pPr>
              <w:pStyle w:val="Normal1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B45783" w:rsidRDefault="00B45783" w:rsidP="00387CD7">
            <w:pPr>
              <w:pStyle w:val="Normal1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B45783" w:rsidRDefault="00B45783" w:rsidP="00387CD7">
            <w:pPr>
              <w:pStyle w:val="Normal1"/>
              <w:spacing w:after="0"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B45783" w:rsidTr="009322B7">
        <w:trPr>
          <w:gridAfter w:val="1"/>
          <w:wAfter w:w="113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5783" w:rsidRDefault="00B45783" w:rsidP="00387CD7">
            <w:pPr>
              <w:pStyle w:val="Normal1"/>
              <w:spacing w:before="100" w:beforeAutospacing="1"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Item N°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5783" w:rsidRDefault="00B45783" w:rsidP="00387CD7">
            <w:pPr>
              <w:pStyle w:val="Normal1"/>
              <w:spacing w:before="100" w:beforeAutospacing="1" w:after="0" w:line="240" w:lineRule="auto"/>
              <w:rPr>
                <w:b/>
              </w:rPr>
            </w:pPr>
            <w:r>
              <w:rPr>
                <w:b/>
              </w:rPr>
              <w:t xml:space="preserve">Critères de fond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5783" w:rsidRPr="00485191" w:rsidRDefault="00B45783" w:rsidP="00387CD7">
            <w:pPr>
              <w:pStyle w:val="Normal1"/>
              <w:spacing w:before="100" w:beforeAutospacing="1"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ED1D62">
              <w:rPr>
                <w:b/>
              </w:rPr>
              <w:t>…/12</w:t>
            </w:r>
          </w:p>
        </w:tc>
      </w:tr>
      <w:tr w:rsidR="00B45783" w:rsidTr="009322B7">
        <w:trPr>
          <w:gridAfter w:val="1"/>
          <w:wAfter w:w="1134" w:type="dxa"/>
          <w:trHeight w:val="9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B45783">
            <w:pPr>
              <w:pStyle w:val="Normal1"/>
              <w:rPr>
                <w:rFonts w:cs="Calibri"/>
                <w:b/>
              </w:rPr>
            </w:pPr>
            <w:r w:rsidRPr="00B45783">
              <w:rPr>
                <w:rFonts w:cs="Calibri"/>
                <w:b/>
              </w:rPr>
              <w:t xml:space="preserve">    1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387CD7">
            <w:pPr>
              <w:pStyle w:val="Normal1"/>
              <w:spacing w:before="100" w:beforeAutospacing="1" w:after="0" w:line="240" w:lineRule="auto"/>
              <w:rPr>
                <w:rFonts w:cs="Calibri"/>
                <w:b/>
              </w:rPr>
            </w:pPr>
            <w:r w:rsidRPr="00B45783">
              <w:rPr>
                <w:rFonts w:cs="Calibri"/>
                <w:b/>
              </w:rPr>
              <w:t xml:space="preserve">Présentation du contexte de la (des) mission (s) </w:t>
            </w:r>
          </w:p>
          <w:p w:rsidR="00B45783" w:rsidRPr="00B45783" w:rsidRDefault="00B45783" w:rsidP="00B45783">
            <w:pPr>
              <w:pStyle w:val="Normal1"/>
              <w:spacing w:after="0" w:line="100" w:lineRule="atLeast"/>
              <w:rPr>
                <w:rFonts w:cs="Calibri"/>
              </w:rPr>
            </w:pPr>
            <w:r>
              <w:rPr>
                <w:rStyle w:val="Policepardfaut1"/>
                <w:rFonts w:cs="Calibri"/>
              </w:rPr>
              <w:t>(entreprise, organisation et service, problématique de l’entreprise, position concurrentielle)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Default="00B45783" w:rsidP="00387CD7">
            <w:pPr>
              <w:pStyle w:val="Normal1"/>
              <w:spacing w:after="0" w:line="100" w:lineRule="atLeast"/>
            </w:pPr>
            <w:r>
              <w:t xml:space="preserve"> </w:t>
            </w:r>
          </w:p>
          <w:p w:rsidR="00B45783" w:rsidRDefault="00B45783" w:rsidP="00387CD7">
            <w:pPr>
              <w:pStyle w:val="Normal1"/>
              <w:spacing w:after="0" w:line="100" w:lineRule="atLeast"/>
            </w:pPr>
          </w:p>
          <w:p w:rsidR="00B45783" w:rsidRDefault="00ED1D62" w:rsidP="00387CD7">
            <w:pPr>
              <w:pStyle w:val="Normal1"/>
              <w:spacing w:after="0" w:line="100" w:lineRule="atLeast"/>
            </w:pPr>
            <w:r>
              <w:t>…</w:t>
            </w:r>
            <w:r w:rsidR="001917B3">
              <w:t>/3</w:t>
            </w:r>
          </w:p>
        </w:tc>
      </w:tr>
      <w:tr w:rsidR="00B45783" w:rsidTr="009322B7">
        <w:trPr>
          <w:gridAfter w:val="1"/>
          <w:wAfter w:w="1134" w:type="dxa"/>
          <w:trHeight w:val="71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B45783">
            <w:pPr>
              <w:pStyle w:val="Normal1"/>
              <w:rPr>
                <w:b/>
              </w:rPr>
            </w:pPr>
            <w:r w:rsidRPr="00B45783">
              <w:rPr>
                <w:b/>
              </w:rPr>
              <w:t xml:space="preserve">    2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B45783">
            <w:pPr>
              <w:pStyle w:val="Normal1"/>
              <w:spacing w:after="0" w:line="240" w:lineRule="auto"/>
              <w:rPr>
                <w:rFonts w:cs="Calibri"/>
                <w:b/>
              </w:rPr>
            </w:pPr>
            <w:r w:rsidRPr="00B45783">
              <w:rPr>
                <w:rFonts w:cs="Calibri"/>
                <w:b/>
              </w:rPr>
              <w:t>Compte rendu de la (des) mission (s)</w:t>
            </w:r>
          </w:p>
          <w:p w:rsidR="00B45783" w:rsidRDefault="00B45783" w:rsidP="00B45783">
            <w:pPr>
              <w:pStyle w:val="Normal1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(objectifs, méthodes, moyens, déroulement, résultats)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Default="00B45783" w:rsidP="00387CD7">
            <w:pPr>
              <w:pStyle w:val="Normal1"/>
              <w:spacing w:after="0" w:line="100" w:lineRule="atLeast"/>
            </w:pPr>
          </w:p>
          <w:p w:rsidR="00B45783" w:rsidRDefault="00ED1D62" w:rsidP="00387CD7">
            <w:pPr>
              <w:pStyle w:val="Normal1"/>
              <w:spacing w:after="0" w:line="100" w:lineRule="atLeast"/>
            </w:pPr>
            <w:r>
              <w:t>…</w:t>
            </w:r>
            <w:r w:rsidR="001917B3">
              <w:t>/3</w:t>
            </w:r>
          </w:p>
        </w:tc>
      </w:tr>
      <w:tr w:rsidR="00B45783" w:rsidTr="009322B7">
        <w:trPr>
          <w:gridAfter w:val="1"/>
          <w:wAfter w:w="113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B45783">
            <w:pPr>
              <w:pStyle w:val="Normal1"/>
              <w:rPr>
                <w:b/>
              </w:rPr>
            </w:pPr>
            <w:r w:rsidRPr="00B45783">
              <w:rPr>
                <w:b/>
              </w:rPr>
              <w:t xml:space="preserve">    3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B45783">
            <w:pPr>
              <w:pStyle w:val="Normal1"/>
              <w:spacing w:after="0" w:line="240" w:lineRule="auto"/>
              <w:rPr>
                <w:rStyle w:val="Policepardfaut1"/>
                <w:rFonts w:cs="Calibri"/>
                <w:b/>
                <w:color w:val="0070C0"/>
              </w:rPr>
            </w:pPr>
            <w:r w:rsidRPr="00B45783">
              <w:rPr>
                <w:rStyle w:val="Policepardfaut1"/>
                <w:rFonts w:cs="Calibri"/>
                <w:b/>
              </w:rPr>
              <w:t xml:space="preserve">Auto-analyse : développement des compétences professionnelles </w:t>
            </w:r>
            <w:r w:rsidRPr="00B45783">
              <w:rPr>
                <w:rStyle w:val="Policepardfaut1"/>
                <w:rFonts w:cs="Calibri"/>
                <w:b/>
                <w:color w:val="000000"/>
              </w:rPr>
              <w:t xml:space="preserve">et personnelles </w:t>
            </w:r>
          </w:p>
          <w:p w:rsidR="00B45783" w:rsidRDefault="00B45783" w:rsidP="00B45783">
            <w:pPr>
              <w:pStyle w:val="Normal1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(compétences acquises, compétences développées, difficultés rencontrées et points d’amélioration, influence sur le projet professionnel)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Default="00B45783" w:rsidP="00387CD7">
            <w:pPr>
              <w:pStyle w:val="Normal1"/>
              <w:spacing w:after="0" w:line="100" w:lineRule="atLeast"/>
            </w:pPr>
          </w:p>
          <w:p w:rsidR="00B45783" w:rsidRDefault="00B45783" w:rsidP="00387CD7">
            <w:pPr>
              <w:pStyle w:val="Normal1"/>
              <w:spacing w:after="0" w:line="100" w:lineRule="atLeast"/>
            </w:pPr>
          </w:p>
          <w:p w:rsidR="00B45783" w:rsidRDefault="00ED1D62" w:rsidP="00387CD7">
            <w:pPr>
              <w:pStyle w:val="Normal1"/>
              <w:spacing w:after="0" w:line="100" w:lineRule="atLeast"/>
            </w:pPr>
            <w:r>
              <w:t>…</w:t>
            </w:r>
            <w:r w:rsidR="001917B3">
              <w:t>/3</w:t>
            </w:r>
          </w:p>
        </w:tc>
      </w:tr>
      <w:tr w:rsidR="00B45783" w:rsidTr="009322B7">
        <w:trPr>
          <w:gridAfter w:val="1"/>
          <w:wAfter w:w="113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B45783">
            <w:pPr>
              <w:pStyle w:val="Normal1"/>
              <w:spacing w:after="0" w:line="100" w:lineRule="atLeast"/>
              <w:rPr>
                <w:b/>
              </w:rPr>
            </w:pPr>
            <w:r w:rsidRPr="00B45783">
              <w:rPr>
                <w:b/>
              </w:rPr>
              <w:t xml:space="preserve">   4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Pr="00B45783" w:rsidRDefault="00B45783" w:rsidP="00B45783">
            <w:pPr>
              <w:pStyle w:val="Normal1"/>
              <w:spacing w:after="0" w:line="240" w:lineRule="auto"/>
              <w:rPr>
                <w:rFonts w:cs="Calibri"/>
                <w:b/>
              </w:rPr>
            </w:pPr>
            <w:r w:rsidRPr="00B45783">
              <w:rPr>
                <w:rFonts w:cs="Calibri"/>
                <w:b/>
              </w:rPr>
              <w:t>Analyse critique de l’environnement</w:t>
            </w:r>
          </w:p>
          <w:p w:rsidR="00B45783" w:rsidRDefault="00B45783" w:rsidP="00B45783">
            <w:pPr>
              <w:pStyle w:val="Normal1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(Forces et faiblesses de l’organisation, analyse des missions, suggestions)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Default="00B45783" w:rsidP="00387CD7">
            <w:pPr>
              <w:pStyle w:val="Normal1"/>
              <w:spacing w:after="0" w:line="100" w:lineRule="atLeast"/>
            </w:pPr>
            <w:r>
              <w:t xml:space="preserve"> </w:t>
            </w:r>
          </w:p>
          <w:p w:rsidR="00B45783" w:rsidRDefault="00ED1D62" w:rsidP="00387CD7">
            <w:pPr>
              <w:pStyle w:val="Normal1"/>
              <w:spacing w:after="0" w:line="100" w:lineRule="atLeast"/>
            </w:pPr>
            <w:r>
              <w:t>…/3</w:t>
            </w:r>
          </w:p>
        </w:tc>
      </w:tr>
      <w:tr w:rsidR="00B45783" w:rsidTr="009322B7">
        <w:trPr>
          <w:gridAfter w:val="1"/>
          <w:wAfter w:w="113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5783" w:rsidRDefault="00B45783" w:rsidP="00387CD7">
            <w:pPr>
              <w:pStyle w:val="Normal1"/>
              <w:spacing w:after="0" w:line="100" w:lineRule="atLeast"/>
              <w:jc w:val="center"/>
              <w:rPr>
                <w:b/>
              </w:rPr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5783" w:rsidRDefault="00B45783" w:rsidP="00B45783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Critères de formes </w:t>
            </w:r>
          </w:p>
          <w:p w:rsidR="00B45783" w:rsidRPr="00B45783" w:rsidRDefault="00B45783" w:rsidP="00B45783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i/>
              </w:rPr>
              <w:t>(</w:t>
            </w:r>
            <w:r w:rsidRPr="00013526">
              <w:rPr>
                <w:i/>
              </w:rPr>
              <w:t>L’évaluation des critères de forme fait l’objet d’u</w:t>
            </w:r>
            <w:r w:rsidR="006E4E5F">
              <w:rPr>
                <w:i/>
              </w:rPr>
              <w:t>ne seule note sur 3</w:t>
            </w:r>
            <w:r>
              <w:rPr>
                <w:i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45783" w:rsidRDefault="00B45783" w:rsidP="00387CD7">
            <w:pPr>
              <w:pStyle w:val="Normal1"/>
              <w:spacing w:after="0" w:line="100" w:lineRule="atLeast"/>
              <w:rPr>
                <w:b/>
              </w:rPr>
            </w:pPr>
          </w:p>
          <w:p w:rsidR="00B45783" w:rsidRPr="00485191" w:rsidRDefault="00ED1D62" w:rsidP="00387CD7">
            <w:pPr>
              <w:pStyle w:val="Normal1"/>
              <w:spacing w:after="0" w:line="100" w:lineRule="atLeast"/>
              <w:rPr>
                <w:b/>
              </w:rPr>
            </w:pPr>
            <w:r>
              <w:rPr>
                <w:b/>
              </w:rPr>
              <w:t>…</w:t>
            </w:r>
            <w:r w:rsidR="00B45783" w:rsidRPr="00485191">
              <w:rPr>
                <w:b/>
              </w:rPr>
              <w:t>/</w:t>
            </w:r>
            <w:r w:rsidR="001917B3">
              <w:rPr>
                <w:b/>
              </w:rPr>
              <w:t>3</w:t>
            </w:r>
          </w:p>
        </w:tc>
      </w:tr>
      <w:tr w:rsidR="00B45783" w:rsidTr="009322B7">
        <w:trPr>
          <w:gridAfter w:val="1"/>
          <w:wAfter w:w="1134" w:type="dxa"/>
          <w:trHeight w:val="5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Default="00B45783" w:rsidP="00387CD7">
            <w:pPr>
              <w:pStyle w:val="Normal1"/>
              <w:spacing w:after="0" w:line="100" w:lineRule="atLeast"/>
              <w:jc w:val="center"/>
            </w:pPr>
          </w:p>
          <w:p w:rsidR="00B45783" w:rsidRDefault="00B45783" w:rsidP="00387CD7">
            <w:pPr>
              <w:pStyle w:val="Normal1"/>
              <w:spacing w:after="0" w:line="100" w:lineRule="atLeast"/>
              <w:jc w:val="center"/>
            </w:pPr>
          </w:p>
          <w:p w:rsidR="00B45783" w:rsidRDefault="00B45783" w:rsidP="00387CD7">
            <w:pPr>
              <w:pStyle w:val="Normal1"/>
              <w:spacing w:after="0" w:line="100" w:lineRule="atLeast"/>
              <w:jc w:val="center"/>
            </w:pPr>
          </w:p>
          <w:p w:rsidR="00B45783" w:rsidRDefault="00B45783" w:rsidP="00387CD7">
            <w:pPr>
              <w:pStyle w:val="Normal1"/>
              <w:spacing w:after="0" w:line="100" w:lineRule="atLeast"/>
              <w:jc w:val="center"/>
            </w:pPr>
          </w:p>
          <w:p w:rsidR="00B45783" w:rsidRDefault="00B45783" w:rsidP="00387CD7">
            <w:pPr>
              <w:pStyle w:val="Normal1"/>
              <w:spacing w:after="0" w:line="100" w:lineRule="atLeast"/>
              <w:jc w:val="center"/>
            </w:pPr>
          </w:p>
          <w:p w:rsidR="00B45783" w:rsidRDefault="00B45783" w:rsidP="00387CD7">
            <w:pPr>
              <w:pStyle w:val="Normal1"/>
              <w:spacing w:after="0" w:line="100" w:lineRule="atLeast"/>
              <w:jc w:val="center"/>
            </w:pPr>
          </w:p>
          <w:p w:rsidR="00B45783" w:rsidRDefault="00B45783" w:rsidP="00387CD7">
            <w:pPr>
              <w:pStyle w:val="Normal1"/>
              <w:spacing w:after="0" w:line="100" w:lineRule="atLeast"/>
              <w:jc w:val="center"/>
            </w:pPr>
            <w:r>
              <w:t>5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Default="00B45783" w:rsidP="00387CD7">
            <w:pPr>
              <w:pStyle w:val="Normal1"/>
              <w:spacing w:before="100" w:beforeAutospacing="1" w:after="0" w:line="240" w:lineRule="auto"/>
            </w:pPr>
            <w:r>
              <w:t xml:space="preserve">Qualité de la présentation d’ensemble du document : structure, équilibre entre les différentes parties, appareil critique, pertinence des annexes. </w:t>
            </w:r>
          </w:p>
          <w:p w:rsidR="00B45783" w:rsidRDefault="00B45783" w:rsidP="00387CD7">
            <w:pPr>
              <w:pStyle w:val="Normal1"/>
              <w:spacing w:before="100" w:beforeAutospacing="1" w:after="0" w:line="240" w:lineRule="auto"/>
              <w:rPr>
                <w:rStyle w:val="Policepardfaut1"/>
                <w:color w:val="000000"/>
              </w:rPr>
            </w:pPr>
            <w:r>
              <w:t xml:space="preserve">Clarté et qualité de l’expression : </w:t>
            </w:r>
            <w:r w:rsidRPr="00485191">
              <w:rPr>
                <w:rStyle w:val="Policepardfaut1"/>
                <w:color w:val="000000"/>
              </w:rPr>
              <w:t>capacité de synthèse, capacités à rendre compte d’aspects techniques de manière lisible pour des non-spécialistes</w:t>
            </w:r>
          </w:p>
          <w:p w:rsidR="00B45783" w:rsidRDefault="00B45783" w:rsidP="00387CD7">
            <w:pPr>
              <w:pStyle w:val="Normal1"/>
              <w:spacing w:after="0" w:line="240" w:lineRule="auto"/>
              <w:rPr>
                <w:rStyle w:val="Policepardfaut1"/>
                <w:color w:val="000000"/>
              </w:rPr>
            </w:pPr>
          </w:p>
          <w:p w:rsidR="00B45783" w:rsidRPr="007B649F" w:rsidRDefault="00B45783" w:rsidP="009322B7">
            <w:pPr>
              <w:pStyle w:val="Normal1"/>
              <w:spacing w:after="100" w:afterAutospacing="1"/>
              <w:rPr>
                <w:b/>
              </w:rPr>
            </w:pPr>
            <w:r w:rsidRPr="009E6650">
              <w:rPr>
                <w:rStyle w:val="Policepardfaut1"/>
                <w:b/>
                <w:color w:val="000000"/>
              </w:rPr>
              <w:t>ATTENTION aux impératifs suivants (leur non-respect est pénalisant) :</w:t>
            </w:r>
            <w:r w:rsidR="006E4E5F">
              <w:rPr>
                <w:rStyle w:val="Policepardfaut1"/>
                <w:b/>
                <w:color w:val="000000"/>
              </w:rPr>
              <w:br/>
            </w:r>
            <w:r>
              <w:t xml:space="preserve">● </w:t>
            </w:r>
            <w:r w:rsidRPr="005976E2">
              <w:rPr>
                <w:b/>
              </w:rPr>
              <w:t xml:space="preserve">Format </w:t>
            </w:r>
            <w:r>
              <w:t>(en nombre de mots. Utiliser les commandes « outils-statistiques-nombre de mots ») </w:t>
            </w:r>
            <w:r w:rsidR="009322B7">
              <w:br/>
            </w:r>
            <w:r>
              <w:t xml:space="preserve">- Entre 6000 et 9000 </w:t>
            </w:r>
            <w:r w:rsidR="000E53F4">
              <w:t>mots en M1 – soit entre 25 et 30</w:t>
            </w:r>
            <w:r>
              <w:t xml:space="preserve"> pages de texte original </w:t>
            </w:r>
            <w:r w:rsidR="000E53F4">
              <w:t>(hors annexes)</w:t>
            </w:r>
            <w:r w:rsidR="009322B7">
              <w:br/>
            </w:r>
            <w:r>
              <w:t>- Entre 9000</w:t>
            </w:r>
            <w:r w:rsidR="000E53F4">
              <w:t xml:space="preserve"> et 12 000 en M2 – soit entre 30 et 35</w:t>
            </w:r>
            <w:r>
              <w:t xml:space="preserve"> pages de texte original</w:t>
            </w:r>
            <w:r w:rsidR="000E53F4">
              <w:t xml:space="preserve"> (hors annexes)</w:t>
            </w:r>
            <w:r w:rsidR="009322B7">
              <w:br/>
            </w:r>
            <w:r>
              <w:t xml:space="preserve">● </w:t>
            </w:r>
            <w:r w:rsidRPr="005976E2">
              <w:rPr>
                <w:b/>
              </w:rPr>
              <w:t>Date de remise</w:t>
            </w:r>
            <w:r>
              <w:t xml:space="preserve"> (pénalités prévues en cas de retard : </w:t>
            </w:r>
            <w:r>
              <w:rPr>
                <w:rStyle w:val="Policepardfaut1"/>
                <w:rFonts w:cs="Calibri"/>
                <w:color w:val="000000"/>
                <w:shd w:val="clear" w:color="auto" w:fill="FDFDFD"/>
              </w:rPr>
              <w:t>-0,5 point en moins par jour de retard sur la note globale)</w:t>
            </w:r>
            <w:r w:rsidR="009322B7">
              <w:rPr>
                <w:rStyle w:val="Policepardfaut1"/>
                <w:rFonts w:cs="Calibri"/>
                <w:color w:val="000000"/>
                <w:shd w:val="clear" w:color="auto" w:fill="FDFDFD"/>
              </w:rPr>
              <w:br/>
            </w:r>
            <w:r>
              <w:t xml:space="preserve">● </w:t>
            </w:r>
            <w:r w:rsidRPr="005976E2">
              <w:rPr>
                <w:b/>
              </w:rPr>
              <w:t>Orthographe</w:t>
            </w:r>
            <w:r>
              <w:t xml:space="preserve"> (si plus de </w:t>
            </w:r>
            <w:r w:rsidRPr="0061083A">
              <w:rPr>
                <w:b/>
              </w:rPr>
              <w:t>10 fautes d’orthographe </w:t>
            </w:r>
            <w:r>
              <w:t xml:space="preserve">: </w:t>
            </w:r>
            <w:r>
              <w:rPr>
                <w:b/>
              </w:rPr>
              <w:t xml:space="preserve">note </w:t>
            </w:r>
            <w:r w:rsidR="007D6D9E">
              <w:rPr>
                <w:b/>
              </w:rPr>
              <w:t>de critère de formes 0/3</w:t>
            </w:r>
            <w:r w:rsidR="00FB550C">
              <w:rPr>
                <w:b/>
              </w:rPr>
              <w:t>)</w:t>
            </w:r>
            <w:r w:rsidR="00FB550C">
              <w:rPr>
                <w:b/>
              </w:rPr>
              <w:br/>
            </w:r>
            <w:r>
              <w:t xml:space="preserve">● </w:t>
            </w:r>
            <w:r>
              <w:rPr>
                <w:b/>
              </w:rPr>
              <w:t>Caractère original du texte</w:t>
            </w:r>
            <w:r w:rsidRPr="0061083A">
              <w:rPr>
                <w:b/>
              </w:rPr>
              <w:t>.</w:t>
            </w:r>
            <w:r>
              <w:t xml:space="preserve"> Le plagiat entraîne la note de 0/20 et des sanctions universitaires.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783" w:rsidRDefault="00B45783" w:rsidP="00387CD7">
            <w:pPr>
              <w:pStyle w:val="Normal1"/>
              <w:spacing w:after="0" w:line="100" w:lineRule="atLeast"/>
            </w:pPr>
            <w:r>
              <w:t xml:space="preserve">    </w:t>
            </w:r>
          </w:p>
          <w:p w:rsidR="00B45783" w:rsidRDefault="00B45783" w:rsidP="00387CD7">
            <w:pPr>
              <w:pStyle w:val="Normal1"/>
              <w:spacing w:after="0" w:line="100" w:lineRule="atLeast"/>
            </w:pPr>
          </w:p>
        </w:tc>
      </w:tr>
      <w:tr w:rsidR="00B45783" w:rsidRPr="00ED1D62" w:rsidTr="00ED1D62">
        <w:trPr>
          <w:gridAfter w:val="1"/>
          <w:wAfter w:w="1134" w:type="dxa"/>
          <w:trHeight w:val="5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22B7" w:rsidRPr="00ED1D62" w:rsidRDefault="009322B7" w:rsidP="00ED1D62">
            <w:pPr>
              <w:pStyle w:val="Normal1"/>
              <w:spacing w:before="100" w:beforeAutospacing="1" w:after="0" w:line="100" w:lineRule="atLeast"/>
              <w:jc w:val="center"/>
              <w:rPr>
                <w:b/>
              </w:rPr>
            </w:pPr>
            <w:r w:rsidRPr="00ED1D62">
              <w:rPr>
                <w:b/>
              </w:rPr>
              <w:t>6</w:t>
            </w: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5783" w:rsidRPr="00ED1D62" w:rsidRDefault="00ED1D62" w:rsidP="00ED1D62">
            <w:pPr>
              <w:pStyle w:val="Normal1"/>
              <w:spacing w:before="100" w:beforeAutospacing="1" w:after="0" w:line="100" w:lineRule="atLeast"/>
              <w:rPr>
                <w:b/>
              </w:rPr>
            </w:pPr>
            <w:r>
              <w:rPr>
                <w:b/>
              </w:rPr>
              <w:t>Note de stage : évaluation de l’entreprise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5783" w:rsidRPr="00ED1D62" w:rsidRDefault="00ED1D62" w:rsidP="00ED1D62">
            <w:pPr>
              <w:pStyle w:val="Normal1"/>
              <w:spacing w:before="100" w:beforeAutospacing="1"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…/5</w:t>
            </w:r>
          </w:p>
        </w:tc>
      </w:tr>
      <w:tr w:rsidR="009322B7" w:rsidTr="009322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B7" w:rsidRDefault="009322B7" w:rsidP="009322B7">
            <w:pPr>
              <w:pStyle w:val="Normal1"/>
              <w:spacing w:after="0" w:line="100" w:lineRule="atLeast"/>
              <w:jc w:val="center"/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B7" w:rsidRDefault="009322B7" w:rsidP="009322B7">
            <w:pPr>
              <w:pStyle w:val="Normal1"/>
              <w:spacing w:after="0" w:line="100" w:lineRule="atLeast"/>
              <w:rPr>
                <w:b/>
                <w:u w:val="single"/>
              </w:rPr>
            </w:pPr>
            <w:r w:rsidRPr="009322B7">
              <w:rPr>
                <w:b/>
                <w:u w:val="single"/>
              </w:rPr>
              <w:t>Commentaires</w:t>
            </w:r>
            <w:r w:rsidR="00ED1D62">
              <w:rPr>
                <w:b/>
                <w:u w:val="single"/>
              </w:rPr>
              <w:t> :</w:t>
            </w:r>
          </w:p>
          <w:p w:rsidR="00ED1D62" w:rsidRDefault="00ED1D62" w:rsidP="009322B7">
            <w:pPr>
              <w:pStyle w:val="Normal1"/>
              <w:spacing w:after="0" w:line="100" w:lineRule="atLeast"/>
              <w:rPr>
                <w:b/>
                <w:u w:val="single"/>
              </w:rPr>
            </w:pPr>
          </w:p>
          <w:p w:rsidR="00ED1D62" w:rsidRDefault="00ED1D62" w:rsidP="009322B7">
            <w:pPr>
              <w:pStyle w:val="Normal1"/>
              <w:spacing w:after="0" w:line="100" w:lineRule="atLeast"/>
              <w:rPr>
                <w:b/>
                <w:u w:val="single"/>
              </w:rPr>
            </w:pPr>
          </w:p>
          <w:p w:rsidR="00ED1D62" w:rsidRDefault="00ED1D62" w:rsidP="009322B7">
            <w:pPr>
              <w:pStyle w:val="Normal1"/>
              <w:spacing w:after="0" w:line="100" w:lineRule="atLeast"/>
              <w:rPr>
                <w:b/>
                <w:u w:val="single"/>
              </w:rPr>
            </w:pPr>
          </w:p>
          <w:p w:rsidR="00ED1D62" w:rsidRDefault="00ED1D62" w:rsidP="009322B7">
            <w:pPr>
              <w:pStyle w:val="Normal1"/>
              <w:spacing w:after="0" w:line="100" w:lineRule="atLeast"/>
              <w:rPr>
                <w:b/>
                <w:u w:val="single"/>
              </w:rPr>
            </w:pPr>
          </w:p>
          <w:p w:rsidR="00ED1D62" w:rsidRPr="009322B7" w:rsidRDefault="00ED1D62" w:rsidP="009322B7">
            <w:pPr>
              <w:pStyle w:val="Normal1"/>
              <w:spacing w:after="0" w:line="100" w:lineRule="atLeast"/>
              <w:rPr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22B7" w:rsidRDefault="009322B7" w:rsidP="00ED1D62">
            <w:pPr>
              <w:pStyle w:val="Normal1"/>
              <w:spacing w:before="120" w:after="0" w:line="240" w:lineRule="auto"/>
            </w:pPr>
          </w:p>
        </w:tc>
        <w:tc>
          <w:tcPr>
            <w:tcW w:w="1134" w:type="dxa"/>
          </w:tcPr>
          <w:p w:rsidR="009322B7" w:rsidRDefault="009322B7" w:rsidP="009322B7">
            <w:pPr>
              <w:pStyle w:val="Normal1"/>
              <w:spacing w:after="0" w:line="100" w:lineRule="atLeast"/>
            </w:pPr>
          </w:p>
        </w:tc>
      </w:tr>
      <w:tr w:rsidR="009322B7" w:rsidTr="009322B7">
        <w:trPr>
          <w:gridAfter w:val="1"/>
          <w:wAfter w:w="1134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9322B7" w:rsidRDefault="009322B7" w:rsidP="009322B7">
            <w:pPr>
              <w:pStyle w:val="Normal1"/>
              <w:spacing w:after="0" w:line="100" w:lineRule="atLeast"/>
              <w:jc w:val="center"/>
            </w:pPr>
          </w:p>
        </w:tc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9322B7" w:rsidRPr="00013526" w:rsidRDefault="009322B7" w:rsidP="009322B7">
            <w:pPr>
              <w:pStyle w:val="Normal1"/>
              <w:spacing w:after="0" w:line="100" w:lineRule="atLeast"/>
              <w:jc w:val="center"/>
              <w:rPr>
                <w:b/>
                <w:sz w:val="28"/>
                <w:szCs w:val="28"/>
              </w:rPr>
            </w:pPr>
            <w:r w:rsidRPr="00013526">
              <w:rPr>
                <w:b/>
                <w:sz w:val="28"/>
                <w:szCs w:val="28"/>
              </w:rPr>
              <w:t xml:space="preserve">NOTE </w:t>
            </w:r>
            <w:r>
              <w:rPr>
                <w:b/>
                <w:sz w:val="28"/>
                <w:szCs w:val="28"/>
              </w:rPr>
              <w:t>FINALE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9322B7" w:rsidRPr="00013526" w:rsidRDefault="009322B7" w:rsidP="009322B7">
            <w:pPr>
              <w:pStyle w:val="Normal1"/>
              <w:spacing w:after="0" w:line="100" w:lineRule="atLeast"/>
              <w:rPr>
                <w:b/>
                <w:sz w:val="28"/>
                <w:szCs w:val="28"/>
              </w:rPr>
            </w:pPr>
            <w:r w:rsidRPr="00013526">
              <w:rPr>
                <w:b/>
                <w:sz w:val="28"/>
                <w:szCs w:val="28"/>
              </w:rPr>
              <w:t>/20</w:t>
            </w:r>
          </w:p>
        </w:tc>
      </w:tr>
    </w:tbl>
    <w:p w:rsidR="003541AA" w:rsidRDefault="003541AA"/>
    <w:sectPr w:rsidR="003541AA" w:rsidSect="00B45783">
      <w:headerReference w:type="default" r:id="rId6"/>
      <w:footerReference w:type="default" r:id="rId7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83" w:rsidRDefault="00B45783" w:rsidP="00B45783">
      <w:pPr>
        <w:spacing w:after="0" w:line="240" w:lineRule="auto"/>
      </w:pPr>
      <w:r>
        <w:separator/>
      </w:r>
    </w:p>
  </w:endnote>
  <w:endnote w:type="continuationSeparator" w:id="0">
    <w:p w:rsidR="00B45783" w:rsidRDefault="00B45783" w:rsidP="00B4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83" w:rsidRPr="00B45783" w:rsidRDefault="00B45783" w:rsidP="00B45783">
    <w:pPr>
      <w:pStyle w:val="Normal1"/>
      <w:spacing w:after="0" w:line="100" w:lineRule="atLeast"/>
      <w:jc w:val="center"/>
      <w:rPr>
        <w:b/>
        <w:sz w:val="16"/>
        <w:szCs w:val="16"/>
      </w:rPr>
    </w:pPr>
    <w:r w:rsidRPr="00B45783">
      <w:rPr>
        <w:b/>
        <w:sz w:val="16"/>
        <w:szCs w:val="16"/>
      </w:rPr>
      <w:t>Pour chaque item, la note attribuée va de 0 à 4 selon l’échelle suivante :</w:t>
    </w:r>
  </w:p>
  <w:p w:rsidR="00B45783" w:rsidRPr="00B45783" w:rsidRDefault="00B45783" w:rsidP="00B45783">
    <w:pPr>
      <w:pStyle w:val="Normal1"/>
      <w:spacing w:after="0" w:line="100" w:lineRule="atLeast"/>
      <w:jc w:val="center"/>
      <w:rPr>
        <w:b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1"/>
      <w:gridCol w:w="2058"/>
      <w:gridCol w:w="1905"/>
      <w:gridCol w:w="1984"/>
      <w:gridCol w:w="1984"/>
    </w:tblGrid>
    <w:tr w:rsidR="00B45783" w:rsidRPr="00B45783" w:rsidTr="00F31BE3">
      <w:trPr>
        <w:trHeight w:val="387"/>
      </w:trPr>
      <w:tc>
        <w:tcPr>
          <w:tcW w:w="1981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sz w:val="16"/>
              <w:szCs w:val="16"/>
            </w:rPr>
          </w:pPr>
          <w:r w:rsidRPr="00B45783">
            <w:rPr>
              <w:sz w:val="16"/>
              <w:szCs w:val="16"/>
            </w:rPr>
            <w:t>Non fait</w:t>
          </w:r>
        </w:p>
      </w:tc>
      <w:tc>
        <w:tcPr>
          <w:tcW w:w="2058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sz w:val="16"/>
              <w:szCs w:val="16"/>
            </w:rPr>
          </w:pPr>
          <w:r w:rsidRPr="00B45783">
            <w:rPr>
              <w:sz w:val="16"/>
              <w:szCs w:val="16"/>
            </w:rPr>
            <w:t>Insuffisant</w:t>
          </w:r>
        </w:p>
      </w:tc>
      <w:tc>
        <w:tcPr>
          <w:tcW w:w="1905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sz w:val="16"/>
              <w:szCs w:val="16"/>
            </w:rPr>
          </w:pPr>
          <w:r w:rsidRPr="00B45783">
            <w:rPr>
              <w:sz w:val="16"/>
              <w:szCs w:val="16"/>
            </w:rPr>
            <w:t>passable</w:t>
          </w:r>
        </w:p>
      </w:tc>
      <w:tc>
        <w:tcPr>
          <w:tcW w:w="1984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sz w:val="16"/>
              <w:szCs w:val="16"/>
            </w:rPr>
          </w:pPr>
          <w:r w:rsidRPr="00B45783">
            <w:rPr>
              <w:sz w:val="16"/>
              <w:szCs w:val="16"/>
            </w:rPr>
            <w:t>Bien</w:t>
          </w:r>
        </w:p>
      </w:tc>
      <w:tc>
        <w:tcPr>
          <w:tcW w:w="1984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sz w:val="16"/>
              <w:szCs w:val="16"/>
            </w:rPr>
          </w:pPr>
          <w:r w:rsidRPr="00B45783">
            <w:rPr>
              <w:sz w:val="16"/>
              <w:szCs w:val="16"/>
            </w:rPr>
            <w:t>Très bien</w:t>
          </w:r>
        </w:p>
      </w:tc>
    </w:tr>
    <w:tr w:rsidR="00B45783" w:rsidRPr="00B45783" w:rsidTr="00F31BE3">
      <w:trPr>
        <w:trHeight w:val="160"/>
      </w:trPr>
      <w:tc>
        <w:tcPr>
          <w:tcW w:w="1981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b/>
              <w:sz w:val="16"/>
              <w:szCs w:val="16"/>
            </w:rPr>
          </w:pPr>
          <w:r w:rsidRPr="00B45783">
            <w:rPr>
              <w:b/>
              <w:sz w:val="16"/>
              <w:szCs w:val="16"/>
            </w:rPr>
            <w:t>0</w:t>
          </w:r>
        </w:p>
      </w:tc>
      <w:tc>
        <w:tcPr>
          <w:tcW w:w="2058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b/>
              <w:sz w:val="16"/>
              <w:szCs w:val="16"/>
            </w:rPr>
          </w:pPr>
          <w:r w:rsidRPr="00B45783">
            <w:rPr>
              <w:b/>
              <w:sz w:val="16"/>
              <w:szCs w:val="16"/>
            </w:rPr>
            <w:t>1</w:t>
          </w:r>
        </w:p>
      </w:tc>
      <w:tc>
        <w:tcPr>
          <w:tcW w:w="1905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b/>
              <w:sz w:val="16"/>
              <w:szCs w:val="16"/>
            </w:rPr>
          </w:pPr>
          <w:r w:rsidRPr="00B45783">
            <w:rPr>
              <w:b/>
              <w:sz w:val="16"/>
              <w:szCs w:val="16"/>
            </w:rPr>
            <w:t>2</w:t>
          </w:r>
        </w:p>
      </w:tc>
      <w:tc>
        <w:tcPr>
          <w:tcW w:w="1984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b/>
              <w:sz w:val="16"/>
              <w:szCs w:val="16"/>
            </w:rPr>
          </w:pPr>
          <w:r w:rsidRPr="00B45783">
            <w:rPr>
              <w:b/>
              <w:sz w:val="16"/>
              <w:szCs w:val="16"/>
            </w:rPr>
            <w:t>3</w:t>
          </w:r>
        </w:p>
      </w:tc>
      <w:tc>
        <w:tcPr>
          <w:tcW w:w="1984" w:type="dxa"/>
          <w:shd w:val="clear" w:color="auto" w:fill="auto"/>
        </w:tcPr>
        <w:p w:rsidR="00B45783" w:rsidRPr="00B45783" w:rsidRDefault="00B45783" w:rsidP="00B45783">
          <w:pPr>
            <w:pStyle w:val="Normal1"/>
            <w:spacing w:after="0" w:line="100" w:lineRule="atLeast"/>
            <w:jc w:val="center"/>
            <w:rPr>
              <w:b/>
              <w:sz w:val="16"/>
              <w:szCs w:val="16"/>
            </w:rPr>
          </w:pPr>
          <w:r w:rsidRPr="00B45783">
            <w:rPr>
              <w:b/>
              <w:sz w:val="16"/>
              <w:szCs w:val="16"/>
            </w:rPr>
            <w:t>4</w:t>
          </w:r>
        </w:p>
      </w:tc>
    </w:tr>
  </w:tbl>
  <w:p w:rsidR="009E6650" w:rsidRPr="0016299B" w:rsidRDefault="00AC1B58" w:rsidP="00B45783">
    <w:pPr>
      <w:pStyle w:val="Pieddepage"/>
      <w:rPr>
        <w:color w:val="3B383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83" w:rsidRDefault="00B45783" w:rsidP="00B45783">
      <w:pPr>
        <w:spacing w:after="0" w:line="240" w:lineRule="auto"/>
      </w:pPr>
      <w:r>
        <w:separator/>
      </w:r>
    </w:p>
  </w:footnote>
  <w:footnote w:type="continuationSeparator" w:id="0">
    <w:p w:rsidR="00B45783" w:rsidRDefault="00B45783" w:rsidP="00B45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650" w:rsidRPr="00B45783" w:rsidRDefault="00F31BE3" w:rsidP="00AD48BE">
    <w:pPr>
      <w:pStyle w:val="En-tte"/>
      <w:tabs>
        <w:tab w:val="left" w:pos="255"/>
      </w:tabs>
      <w:rPr>
        <w:sz w:val="16"/>
        <w:szCs w:val="16"/>
      </w:rPr>
    </w:pPr>
    <w:r w:rsidRPr="00B45783">
      <w:rPr>
        <w:sz w:val="16"/>
        <w:szCs w:val="16"/>
      </w:rPr>
      <w:tab/>
    </w:r>
    <w:r w:rsidRPr="00B45783">
      <w:rPr>
        <w:sz w:val="16"/>
        <w:szCs w:val="16"/>
      </w:rPr>
      <w:tab/>
    </w:r>
    <w:r w:rsidR="00B45783">
      <w:rPr>
        <w:sz w:val="16"/>
        <w:szCs w:val="16"/>
      </w:rPr>
      <w:t xml:space="preserve">               </w:t>
    </w:r>
    <w:r w:rsidR="00B45783" w:rsidRPr="00B45783">
      <w:rPr>
        <w:noProof/>
        <w:sz w:val="16"/>
        <w:szCs w:val="16"/>
        <w:lang w:eastAsia="fr-FR"/>
      </w:rPr>
      <w:drawing>
        <wp:inline distT="0" distB="0" distL="0" distR="0">
          <wp:extent cx="1476375" cy="533400"/>
          <wp:effectExtent l="0" t="0" r="9525" b="0"/>
          <wp:docPr id="1" name="Image 1" descr="Logo inalc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inalc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83"/>
    <w:rsid w:val="000E53F4"/>
    <w:rsid w:val="00114896"/>
    <w:rsid w:val="001917B3"/>
    <w:rsid w:val="001D64D8"/>
    <w:rsid w:val="003541AA"/>
    <w:rsid w:val="006E4E5F"/>
    <w:rsid w:val="007D6D9E"/>
    <w:rsid w:val="009322B7"/>
    <w:rsid w:val="00AC1B58"/>
    <w:rsid w:val="00B44956"/>
    <w:rsid w:val="00B45783"/>
    <w:rsid w:val="00BD6311"/>
    <w:rsid w:val="00ED1D62"/>
    <w:rsid w:val="00F31BE3"/>
    <w:rsid w:val="00F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4140227-E38D-4931-A28D-D3764E59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783"/>
    <w:pPr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B45783"/>
  </w:style>
  <w:style w:type="paragraph" w:customStyle="1" w:styleId="Normal1">
    <w:name w:val="Normal1"/>
    <w:rsid w:val="00B4578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B457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783"/>
    <w:rPr>
      <w:rFonts w:ascii="Calibri" w:eastAsia="Calibri" w:hAnsi="Calibri" w:cs="Times New Roman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457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783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D3765643</Template>
  <TotalTime>1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Battini</dc:creator>
  <cp:keywords/>
  <dc:description/>
  <cp:lastModifiedBy>Khadija BAYOUD</cp:lastModifiedBy>
  <cp:revision>2</cp:revision>
  <dcterms:created xsi:type="dcterms:W3CDTF">2022-09-14T09:39:00Z</dcterms:created>
  <dcterms:modified xsi:type="dcterms:W3CDTF">2022-09-14T09:39:00Z</dcterms:modified>
</cp:coreProperties>
</file>